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F3" w:rsidRPr="009E2889" w:rsidRDefault="00E94CF3" w:rsidP="009E2889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9E2889">
        <w:rPr>
          <w:b/>
          <w:sz w:val="28"/>
          <w:szCs w:val="28"/>
        </w:rPr>
        <w:t>RAMOWY PROGRAM PRAKTYKI</w:t>
      </w:r>
      <w:r w:rsidR="009E2889" w:rsidRPr="009E2889">
        <w:rPr>
          <w:b/>
          <w:sz w:val="28"/>
          <w:szCs w:val="28"/>
        </w:rPr>
        <w:t xml:space="preserve"> dla studentów </w:t>
      </w:r>
      <w:r w:rsidR="009E2889">
        <w:rPr>
          <w:b/>
          <w:sz w:val="28"/>
          <w:szCs w:val="28"/>
        </w:rPr>
        <w:br/>
      </w:r>
      <w:r w:rsidR="009E2889" w:rsidRPr="009E2889">
        <w:rPr>
          <w:b/>
          <w:sz w:val="28"/>
          <w:szCs w:val="28"/>
        </w:rPr>
        <w:t xml:space="preserve">kierunku: Zarządzanie i Inżynieria Produkcji </w:t>
      </w:r>
      <w:r w:rsidR="009E2889">
        <w:rPr>
          <w:b/>
          <w:sz w:val="28"/>
          <w:szCs w:val="28"/>
        </w:rPr>
        <w:br/>
      </w:r>
      <w:r w:rsidRPr="009E2889">
        <w:rPr>
          <w:b/>
          <w:sz w:val="28"/>
          <w:szCs w:val="28"/>
        </w:rPr>
        <w:t>specjalność:</w:t>
      </w:r>
      <w:r w:rsidRPr="009E2889">
        <w:rPr>
          <w:sz w:val="28"/>
          <w:szCs w:val="28"/>
        </w:rPr>
        <w:t xml:space="preserve"> </w:t>
      </w:r>
      <w:r w:rsidRPr="009E2889">
        <w:rPr>
          <w:b/>
          <w:i/>
          <w:sz w:val="28"/>
          <w:szCs w:val="28"/>
        </w:rPr>
        <w:t>zarządzanie i inżynieria przetwórstwa spożywczego</w:t>
      </w:r>
      <w:r w:rsidRPr="009E2889">
        <w:rPr>
          <w:b/>
          <w:sz w:val="28"/>
          <w:szCs w:val="28"/>
        </w:rPr>
        <w:t xml:space="preserve"> </w:t>
      </w:r>
    </w:p>
    <w:p w:rsidR="00E94CF3" w:rsidRDefault="00E94CF3" w:rsidP="00E94CF3"/>
    <w:p w:rsidR="00E94CF3" w:rsidRDefault="00E94CF3" w:rsidP="00E94CF3">
      <w:pPr>
        <w:numPr>
          <w:ilvl w:val="0"/>
          <w:numId w:val="1"/>
        </w:numPr>
        <w:ind w:left="357" w:hanging="231"/>
        <w:jc w:val="both"/>
      </w:pPr>
      <w:r>
        <w:t>Zapoznanie się z obowiązującym regulaminem pracy oraz zarządzeniem zakładu odnośnie przepisów o ochronie tajemnicy państwowej i służbowej, poddanie się szkoleniu bhp i ppoż.</w:t>
      </w:r>
    </w:p>
    <w:p w:rsidR="00E94CF3" w:rsidRDefault="00E94CF3" w:rsidP="00E94CF3">
      <w:pPr>
        <w:numPr>
          <w:ilvl w:val="0"/>
          <w:numId w:val="1"/>
        </w:numPr>
        <w:ind w:left="357" w:hanging="231"/>
        <w:jc w:val="both"/>
      </w:pPr>
      <w:r>
        <w:t>Charakterystyka zakładu (status formalno-prawny, działalność), poznanie struktury organizacyjnej zakładu (organizacja pracy, przepływ informacji, zadania poszczególnych działów i komórek, odpowiedzialność osobowa i materialna).</w:t>
      </w:r>
    </w:p>
    <w:p w:rsidR="00E94CF3" w:rsidRDefault="00E94CF3" w:rsidP="00E94CF3">
      <w:pPr>
        <w:numPr>
          <w:ilvl w:val="0"/>
          <w:numId w:val="1"/>
        </w:numPr>
        <w:ind w:left="357" w:hanging="231"/>
        <w:jc w:val="both"/>
      </w:pPr>
      <w:r>
        <w:t>Zapoznanie się z dokumentacją i jej obiegiem (a także sposobami zbierania, gromadzenia i przechowywania informacji).</w:t>
      </w:r>
    </w:p>
    <w:p w:rsidR="00E94CF3" w:rsidRDefault="00E94CF3" w:rsidP="00E94CF3">
      <w:pPr>
        <w:numPr>
          <w:ilvl w:val="0"/>
          <w:numId w:val="1"/>
        </w:numPr>
        <w:ind w:left="357" w:hanging="231"/>
        <w:jc w:val="both"/>
      </w:pPr>
      <w:r>
        <w:t>Zarządzanie przepływem środków i materiałów produkcji.</w:t>
      </w:r>
    </w:p>
    <w:p w:rsidR="00E94CF3" w:rsidRDefault="00E94CF3" w:rsidP="00E94CF3">
      <w:pPr>
        <w:numPr>
          <w:ilvl w:val="0"/>
          <w:numId w:val="1"/>
        </w:numPr>
        <w:ind w:left="357" w:hanging="231"/>
        <w:jc w:val="both"/>
      </w:pPr>
      <w:r>
        <w:t>Organizacja marketingu i sprzedaży (zarządzanie dystrybucją i zbytem produktów, strategie marketingowe, analiza rynku, metody ustalania cen, bazy danych marketingowych), organizacja obsługi użytkowników (obsługa gwarancyjna i pogwarancyjna.</w:t>
      </w:r>
    </w:p>
    <w:p w:rsidR="00E94CF3" w:rsidRDefault="00E94CF3" w:rsidP="00E94CF3">
      <w:pPr>
        <w:numPr>
          <w:ilvl w:val="0"/>
          <w:numId w:val="1"/>
        </w:numPr>
        <w:ind w:left="357" w:hanging="231"/>
        <w:jc w:val="both"/>
      </w:pPr>
      <w:r>
        <w:t>Struktura organizacyjna służb ekonomiczno finansowych i księgowości, planowanie techniczno-ekonomiczne (planowanie biznesu), układy ewidencyjne i analityczne kosztów, zarządzanie kapitałem firmy (ocena projektów inwestycyjnych, kształtowanie kapitału obrotowego, struktura kapitału – wewnętrzne i zewnętrzne źródła finansowania) identyfikacja systemu planowania finansowego (planowanie zysków i strat oraz przepływu gotówki, analiza sytuacji finansowej, regulacja płynności finansowej).</w:t>
      </w:r>
    </w:p>
    <w:p w:rsidR="00E94CF3" w:rsidRDefault="00E94CF3" w:rsidP="00E94CF3">
      <w:pPr>
        <w:numPr>
          <w:ilvl w:val="0"/>
          <w:numId w:val="1"/>
        </w:numPr>
        <w:ind w:left="357" w:hanging="231"/>
        <w:jc w:val="both"/>
      </w:pPr>
      <w:r>
        <w:t>Analiza uzyskiwanych wyników produkcyjnych (analiza ekonomiczna działalności zakładu – sporządzanie bilansów zysków i strat).</w:t>
      </w:r>
    </w:p>
    <w:p w:rsidR="00E94CF3" w:rsidRDefault="00E94CF3" w:rsidP="00E94CF3">
      <w:pPr>
        <w:numPr>
          <w:ilvl w:val="0"/>
          <w:numId w:val="1"/>
        </w:numPr>
        <w:ind w:left="357" w:hanging="231"/>
        <w:jc w:val="both"/>
      </w:pPr>
      <w:r>
        <w:t xml:space="preserve"> Zapoznanie się z procesami technologicznymi oraz poszczególnymi liniami produkcyjnymi (przyjmowanie i czyszczenie surowca, transport, rozdrabianie, dozowanie, mieszanie, granulowanie, pakowanie itd.) ze szczególnym uwzględnieniem zagadnień technologiczno-eksploatacyjnych.</w:t>
      </w:r>
    </w:p>
    <w:p w:rsidR="00E94CF3" w:rsidRDefault="00E94CF3" w:rsidP="00E94CF3">
      <w:pPr>
        <w:numPr>
          <w:ilvl w:val="0"/>
          <w:numId w:val="1"/>
        </w:numPr>
        <w:ind w:left="357" w:hanging="231"/>
        <w:jc w:val="both"/>
      </w:pPr>
      <w:r>
        <w:t>Poznanie i opisanie stopnia mechanizacji i automatyzacji poszczególnych procesów.</w:t>
      </w:r>
    </w:p>
    <w:p w:rsidR="00E94CF3" w:rsidRDefault="00E94CF3" w:rsidP="00E94CF3">
      <w:pPr>
        <w:numPr>
          <w:ilvl w:val="0"/>
          <w:numId w:val="1"/>
        </w:numPr>
        <w:ind w:left="357" w:hanging="357"/>
        <w:jc w:val="both"/>
      </w:pPr>
      <w:r>
        <w:t>Zapoznanie się z bazą surowcową, kryteriami i oceną przydatności technologicznej surowców, środkami transportu, pomieszczeniami i wyposażeniem magazynów surowców i produktów oraz surowców pomocniczych.</w:t>
      </w:r>
    </w:p>
    <w:p w:rsidR="00E94CF3" w:rsidRDefault="00E94CF3" w:rsidP="00E94CF3">
      <w:pPr>
        <w:numPr>
          <w:ilvl w:val="0"/>
          <w:numId w:val="1"/>
        </w:numPr>
        <w:ind w:left="357" w:hanging="357"/>
        <w:jc w:val="both"/>
      </w:pPr>
      <w:r>
        <w:t>Zapoznanie się z asortymentami produkcji. Opisanie (może być za pomocą schematów) podstawowych technologii stosowanych w danym zakładzie (obróbka wstępna, przetwarzanie, utrwalanie, uszlachetnianie, magazynowanie, transport itd.).</w:t>
      </w:r>
    </w:p>
    <w:p w:rsidR="00E94CF3" w:rsidRDefault="00E94CF3" w:rsidP="00E94CF3">
      <w:pPr>
        <w:numPr>
          <w:ilvl w:val="0"/>
          <w:numId w:val="1"/>
        </w:numPr>
        <w:ind w:left="357" w:hanging="357"/>
        <w:jc w:val="both"/>
      </w:pPr>
      <w:r>
        <w:t>Zapoznanie się z recepturami produkowanych wyrobów, kryteriami jakościowymi produktów gotowych.</w:t>
      </w:r>
    </w:p>
    <w:p w:rsidR="00E94CF3" w:rsidRDefault="00E94CF3" w:rsidP="00E94CF3">
      <w:pPr>
        <w:numPr>
          <w:ilvl w:val="0"/>
          <w:numId w:val="1"/>
        </w:numPr>
        <w:ind w:left="357" w:hanging="357"/>
        <w:jc w:val="both"/>
      </w:pPr>
      <w:r>
        <w:t>Zapoznanie się z higienicznymi aspektami w technologii oraz kontrolą procesów technologicznych.</w:t>
      </w:r>
    </w:p>
    <w:p w:rsidR="00E94CF3" w:rsidRDefault="00E94CF3" w:rsidP="00E94CF3">
      <w:pPr>
        <w:numPr>
          <w:ilvl w:val="0"/>
          <w:numId w:val="1"/>
        </w:numPr>
        <w:ind w:left="357" w:hanging="357"/>
        <w:jc w:val="both"/>
      </w:pPr>
      <w:r>
        <w:t>Wykonanie schematów występujących linii technologicznych, maszyn i urządzeń, podając informacje dotyczące przebiegu danego procesu oraz parametry technologiczno-eksploatacyjne (np. wydajność urządzeń, zdolność przerobową i produkcyjną, zapotrzebowanie na parę, wodę, energię itd.).</w:t>
      </w:r>
    </w:p>
    <w:p w:rsidR="00E94CF3" w:rsidRDefault="00E94CF3" w:rsidP="00E94CF3">
      <w:pPr>
        <w:numPr>
          <w:ilvl w:val="0"/>
          <w:numId w:val="1"/>
        </w:numPr>
        <w:ind w:left="357" w:hanging="357"/>
        <w:jc w:val="both"/>
      </w:pPr>
      <w:r>
        <w:t>Systemy zapewnienia jakości produkcji i usług, akredytacji i certyfikacji oraz systemy TQM (Total Quality Management) realizowane w zakładzie.</w:t>
      </w:r>
    </w:p>
    <w:p w:rsidR="00E94CF3" w:rsidRDefault="00E94CF3" w:rsidP="00E94CF3">
      <w:pPr>
        <w:numPr>
          <w:ilvl w:val="0"/>
          <w:numId w:val="1"/>
        </w:numPr>
        <w:ind w:left="357" w:hanging="357"/>
        <w:jc w:val="both"/>
      </w:pPr>
      <w:r>
        <w:t>Zapoznanie się z ekologicznymi aspektami poszczególnych procesów technologicznych (zapewnianie odpowiednich warunków pracy, środki ochrony, gospodarka wodno-ściekowa zakładu, problem składowania i zagospodarowania odpadów).</w:t>
      </w:r>
    </w:p>
    <w:p w:rsidR="00E94CF3" w:rsidRDefault="00E94CF3" w:rsidP="00E94CF3">
      <w:pPr>
        <w:spacing w:before="120"/>
        <w:jc w:val="both"/>
      </w:pPr>
      <w:r>
        <w:t>Przedstawiony program obejmuje ogólne założenia praktyki.</w:t>
      </w:r>
    </w:p>
    <w:p w:rsidR="00E94CF3" w:rsidRDefault="00E94CF3" w:rsidP="00E94CF3"/>
    <w:p w:rsidR="00E94CF3" w:rsidRDefault="00E94CF3" w:rsidP="009E2889">
      <w:pPr>
        <w:spacing w:after="240"/>
        <w:rPr>
          <w:szCs w:val="24"/>
        </w:rPr>
      </w:pPr>
      <w:r w:rsidRPr="00123E25">
        <w:rPr>
          <w:b/>
          <w:szCs w:val="24"/>
        </w:rPr>
        <w:t>Forma</w:t>
      </w:r>
      <w:r>
        <w:rPr>
          <w:b/>
          <w:szCs w:val="24"/>
        </w:rPr>
        <w:t xml:space="preserve"> </w:t>
      </w:r>
      <w:r w:rsidRPr="00794B8C">
        <w:rPr>
          <w:b/>
          <w:szCs w:val="24"/>
        </w:rPr>
        <w:t>egzaminu</w:t>
      </w:r>
      <w:r w:rsidRPr="00123E25">
        <w:rPr>
          <w:b/>
          <w:szCs w:val="24"/>
        </w:rPr>
        <w:t>:</w:t>
      </w:r>
      <w:r w:rsidRPr="00123E25">
        <w:rPr>
          <w:szCs w:val="24"/>
        </w:rPr>
        <w:t xml:space="preserve"> wypełniony dzienniczek praktyk obejmujący etapy realizacji programu (potwierdz</w:t>
      </w:r>
      <w:r w:rsidR="009E2889">
        <w:rPr>
          <w:szCs w:val="24"/>
        </w:rPr>
        <w:t>ony przez opiekuna zakładowego) oraz</w:t>
      </w:r>
      <w:r w:rsidRPr="00123E25">
        <w:rPr>
          <w:szCs w:val="24"/>
        </w:rPr>
        <w:t xml:space="preserve"> egzamin w formie ustnej. </w:t>
      </w:r>
    </w:p>
    <w:p w:rsidR="00B320D4" w:rsidRDefault="00B320D4"/>
    <w:sectPr w:rsidR="00B320D4" w:rsidSect="009E2889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E5" w:rsidRDefault="00E275E5" w:rsidP="009E2889">
      <w:r>
        <w:separator/>
      </w:r>
    </w:p>
  </w:endnote>
  <w:endnote w:type="continuationSeparator" w:id="0">
    <w:p w:rsidR="00E275E5" w:rsidRDefault="00E275E5" w:rsidP="009E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E5" w:rsidRDefault="00E275E5" w:rsidP="009E2889">
      <w:r>
        <w:separator/>
      </w:r>
    </w:p>
  </w:footnote>
  <w:footnote w:type="continuationSeparator" w:id="0">
    <w:p w:rsidR="00E275E5" w:rsidRDefault="00E275E5" w:rsidP="009E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74A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B"/>
    <w:rsid w:val="005216BB"/>
    <w:rsid w:val="00537437"/>
    <w:rsid w:val="009E2889"/>
    <w:rsid w:val="00B320D4"/>
    <w:rsid w:val="00E275E5"/>
    <w:rsid w:val="00E94CF3"/>
    <w:rsid w:val="00E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E11A-990D-4CB8-8312-87100D3F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C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4CF3"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4C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8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88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Użytkownik systemu Windows</cp:lastModifiedBy>
  <cp:revision>2</cp:revision>
  <dcterms:created xsi:type="dcterms:W3CDTF">2020-01-20T07:42:00Z</dcterms:created>
  <dcterms:modified xsi:type="dcterms:W3CDTF">2020-01-20T07:42:00Z</dcterms:modified>
</cp:coreProperties>
</file>